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 - Day 4: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updating Windows and successfully ran the MathBotics app with Docker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work on understanding more about Docker and about the codebase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video on Docker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video on GraphQL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the environment on Mac, able to log in as an admin to the app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Further learn the technologies, try to set up environment for windows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Windows and docker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Resolved docker issues, by setting up the project on Ubuntu.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reading project deliverables, documentations.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project technologies.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Familiarizing with the project’s source code.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problems with project setup and created an admin user. Finished reading backend and frontend readme documents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reading the final deliverable by previous team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Documentation and begin Docker setup, create and shared team Google Drive for sprint documentation.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Docker setup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Windows and Docker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all project related errors.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reading the final deliverable, and project documentations.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project technologies.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to fix emailing service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Found documentation on GraphQL Server with Apollo Server, Prisma2, getting familiar.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plan on developing working knowledge of the aforementioned technologies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familiar with the aforementioned technologies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